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29E" w:rsidRDefault="004949E5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  <w:r w:rsidRPr="00951970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15F1905A" wp14:editId="6F3B8C3B">
            <wp:simplePos x="0" y="0"/>
            <wp:positionH relativeFrom="column">
              <wp:posOffset>-52070</wp:posOffset>
            </wp:positionH>
            <wp:positionV relativeFrom="paragraph">
              <wp:posOffset>-130175</wp:posOffset>
            </wp:positionV>
            <wp:extent cx="2855595" cy="1082675"/>
            <wp:effectExtent l="0" t="0" r="1905" b="3175"/>
            <wp:wrapTight wrapText="bothSides">
              <wp:wrapPolygon edited="0">
                <wp:start x="0" y="0"/>
                <wp:lineTo x="0" y="21283"/>
                <wp:lineTo x="21470" y="21283"/>
                <wp:lineTo x="21470" y="0"/>
                <wp:lineTo x="0" y="0"/>
              </wp:wrapPolygon>
            </wp:wrapTight>
            <wp:docPr id="7" name="Picture 7" descr="H:\REBRANDING AND UPDATING POLICIES\WGS_Logo_Blue_JP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REBRANDING AND UPDATING POLICIES\WGS_Logo_Blue_JPE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29E" w:rsidRDefault="006F21FB" w:rsidP="006F21FB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  <w:r>
        <w:rPr>
          <w:rFonts w:ascii="HelveticaNeueLT Std" w:hAnsi="HelveticaNeueLT Std"/>
          <w:noProof/>
          <w:sz w:val="21"/>
          <w:szCs w:val="21"/>
        </w:rPr>
        <w:t xml:space="preserve">          </w:t>
      </w:r>
      <w:r w:rsidR="0091629E">
        <w:rPr>
          <w:rFonts w:ascii="HelveticaNeueLT Std" w:hAnsi="HelveticaNeueLT Std"/>
          <w:noProof/>
          <w:sz w:val="21"/>
          <w:szCs w:val="21"/>
        </w:rPr>
        <w:tab/>
      </w:r>
    </w:p>
    <w:p w:rsidR="0091629E" w:rsidRDefault="0091629E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</w:p>
    <w:p w:rsidR="0091629E" w:rsidRDefault="0091629E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</w:p>
    <w:p w:rsidR="004949E5" w:rsidRDefault="004949E5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</w:p>
    <w:p w:rsidR="004949E5" w:rsidRDefault="004949E5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</w:p>
    <w:p w:rsidR="004949E5" w:rsidRDefault="004949E5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</w:p>
    <w:p w:rsidR="008B3156" w:rsidRPr="009146DC" w:rsidRDefault="009063B1" w:rsidP="00010B97">
      <w:pPr>
        <w:spacing w:after="0" w:line="240" w:lineRule="auto"/>
        <w:rPr>
          <w:rFonts w:ascii="HelveticaNeueLT Std" w:hAnsi="HelveticaNeueLT Std"/>
          <w:noProof/>
          <w:sz w:val="21"/>
          <w:szCs w:val="21"/>
        </w:rPr>
      </w:pPr>
      <w:bookmarkStart w:id="0" w:name="_GoBack"/>
      <w:bookmarkEnd w:id="0"/>
      <w:r>
        <w:rPr>
          <w:rFonts w:ascii="HelveticaNeueLT Std" w:hAnsi="HelveticaNeueLT Std"/>
          <w:noProof/>
          <w:sz w:val="21"/>
          <w:szCs w:val="21"/>
        </w:rPr>
        <w:t>In order for Wis</w:t>
      </w:r>
      <w:r w:rsidR="00F87526" w:rsidRPr="009146DC">
        <w:rPr>
          <w:rFonts w:ascii="HelveticaNeueLT Std" w:hAnsi="HelveticaNeueLT Std"/>
          <w:noProof/>
          <w:sz w:val="21"/>
          <w:szCs w:val="21"/>
        </w:rPr>
        <w:t>bech</w:t>
      </w:r>
      <w:r>
        <w:rPr>
          <w:rFonts w:ascii="HelveticaNeueLT Std" w:hAnsi="HelveticaNeueLT Std"/>
          <w:noProof/>
          <w:sz w:val="21"/>
          <w:szCs w:val="21"/>
        </w:rPr>
        <w:t xml:space="preserve"> Grammar School to undertake Eq</w:t>
      </w:r>
      <w:r w:rsidR="00F87526" w:rsidRPr="009146DC">
        <w:rPr>
          <w:rFonts w:ascii="HelveticaNeueLT Std" w:hAnsi="HelveticaNeueLT Std"/>
          <w:noProof/>
          <w:sz w:val="21"/>
          <w:szCs w:val="21"/>
        </w:rPr>
        <w:t>u</w:t>
      </w:r>
      <w:r>
        <w:rPr>
          <w:rFonts w:ascii="HelveticaNeueLT Std" w:hAnsi="HelveticaNeueLT Std"/>
          <w:noProof/>
          <w:sz w:val="21"/>
          <w:szCs w:val="21"/>
        </w:rPr>
        <w:t>a</w:t>
      </w:r>
      <w:r w:rsidR="00F87526" w:rsidRPr="009146DC">
        <w:rPr>
          <w:rFonts w:ascii="HelveticaNeueLT Std" w:hAnsi="HelveticaNeueLT Std"/>
          <w:noProof/>
          <w:sz w:val="21"/>
          <w:szCs w:val="21"/>
        </w:rPr>
        <w:t xml:space="preserve">lity monitoring of our recruitment processes we would be grateful if you would complete this monitoring form and forward it </w:t>
      </w:r>
      <w:r w:rsidR="003C4153" w:rsidRPr="009146DC">
        <w:rPr>
          <w:rFonts w:ascii="HelveticaNeueLT Std" w:hAnsi="HelveticaNeueLT Std"/>
          <w:noProof/>
          <w:sz w:val="21"/>
          <w:szCs w:val="21"/>
        </w:rPr>
        <w:t xml:space="preserve">to us </w:t>
      </w:r>
      <w:r w:rsidR="00F87526" w:rsidRPr="009146DC">
        <w:rPr>
          <w:rFonts w:ascii="HelveticaNeueLT Std" w:hAnsi="HelveticaNeueLT Std"/>
          <w:noProof/>
          <w:sz w:val="21"/>
          <w:szCs w:val="21"/>
        </w:rPr>
        <w:t>with your application. This information will be separated on receipt and not used as any part of our selection processes</w:t>
      </w:r>
    </w:p>
    <w:p w:rsidR="008B3156" w:rsidRPr="009146DC" w:rsidRDefault="008B3156" w:rsidP="00010B97">
      <w:pPr>
        <w:spacing w:after="0" w:line="240" w:lineRule="auto"/>
        <w:rPr>
          <w:rFonts w:ascii="HelveticaNeueLT Std" w:hAnsi="HelveticaNeueLT Std"/>
          <w:noProof/>
          <w:sz w:val="14"/>
          <w:szCs w:val="21"/>
        </w:rPr>
      </w:pP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2376"/>
        <w:gridCol w:w="567"/>
        <w:gridCol w:w="1418"/>
        <w:gridCol w:w="567"/>
        <w:gridCol w:w="709"/>
        <w:gridCol w:w="637"/>
        <w:gridCol w:w="1772"/>
        <w:gridCol w:w="284"/>
        <w:gridCol w:w="850"/>
        <w:gridCol w:w="993"/>
      </w:tblGrid>
      <w:tr w:rsidR="00F87526" w:rsidRPr="009146DC" w:rsidTr="00F87526">
        <w:trPr>
          <w:trHeight w:val="397"/>
        </w:trPr>
        <w:tc>
          <w:tcPr>
            <w:tcW w:w="2376" w:type="dxa"/>
            <w:vAlign w:val="center"/>
          </w:tcPr>
          <w:p w:rsidR="00F87526" w:rsidRPr="009146DC" w:rsidRDefault="00F87526" w:rsidP="00F87526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Post Applied for</w:t>
            </w:r>
          </w:p>
        </w:tc>
        <w:tc>
          <w:tcPr>
            <w:tcW w:w="3898" w:type="dxa"/>
            <w:gridSpan w:val="5"/>
            <w:vAlign w:val="center"/>
          </w:tcPr>
          <w:p w:rsidR="00F87526" w:rsidRPr="009146DC" w:rsidRDefault="00F87526" w:rsidP="00BA0B51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772" w:type="dxa"/>
            <w:vAlign w:val="center"/>
          </w:tcPr>
          <w:p w:rsidR="00F87526" w:rsidRPr="009146DC" w:rsidRDefault="00F87526" w:rsidP="00BA0B51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Date: MM/YYYY</w:t>
            </w:r>
          </w:p>
        </w:tc>
        <w:tc>
          <w:tcPr>
            <w:tcW w:w="1134" w:type="dxa"/>
            <w:gridSpan w:val="2"/>
            <w:vAlign w:val="center"/>
          </w:tcPr>
          <w:p w:rsidR="00F87526" w:rsidRPr="009146DC" w:rsidRDefault="00F87526" w:rsidP="00BA0B51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993" w:type="dxa"/>
            <w:vAlign w:val="center"/>
          </w:tcPr>
          <w:p w:rsidR="00F87526" w:rsidRPr="009146DC" w:rsidRDefault="00F87526" w:rsidP="00BA0B51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8B3156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GENDER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5A4" w:rsidRPr="009146DC" w:rsidRDefault="005D75A4" w:rsidP="00A801BB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AGE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8B3156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Male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A4" w:rsidRPr="009146DC" w:rsidRDefault="005D75A4" w:rsidP="00A801BB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16-24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Female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A4" w:rsidRPr="009146DC" w:rsidRDefault="005D75A4" w:rsidP="00A801BB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25-34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A801B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A801BB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D75A4" w:rsidRPr="009146DC" w:rsidRDefault="005D75A4" w:rsidP="00A801BB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35-44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45-54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8B3156">
        <w:trPr>
          <w:trHeight w:val="70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55-64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DISABILITY?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71401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65-74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Yes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71401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75+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6B2FEB" w:rsidP="005D75A4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73171A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73171A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8B3156">
        <w:trPr>
          <w:trHeight w:val="7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6B2FEB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D75A4" w:rsidRPr="009146DC" w:rsidRDefault="005D75A4" w:rsidP="00B12E8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73171A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73171A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8B3156">
        <w:trPr>
          <w:trHeight w:val="70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CD7B59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RELIGION/BELIEF</w:t>
            </w:r>
          </w:p>
        </w:tc>
        <w:tc>
          <w:tcPr>
            <w:tcW w:w="1843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8B3156">
        <w:trPr>
          <w:trHeight w:val="175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CD7B59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Buddhist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5D75A4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SEXUAL ORIENTATION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A4" w:rsidRPr="009146DC" w:rsidRDefault="00CD7B59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Christian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5A4" w:rsidRPr="009146DC" w:rsidRDefault="005D75A4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F75AE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Bisexual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F75A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Hindu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6B2FE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Gay Man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B80F81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Jew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7A7751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Gay Woman/Lesbian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7A7751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Muslim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6B2FE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Heterosexual/Straight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6F5F2E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Sikh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7B65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Other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7B65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6B2FE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Other Religion/Belief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A1BE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Prefer not to say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A1BEB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6B2FEB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No Religion/Belief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8B3156">
        <w:trPr>
          <w:trHeight w:val="283"/>
        </w:trPr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Prefer not to say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CD7B59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8B3156">
        <w:trPr>
          <w:trHeight w:val="78"/>
        </w:trPr>
        <w:tc>
          <w:tcPr>
            <w:tcW w:w="29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8B3156">
        <w:trPr>
          <w:trHeight w:val="70"/>
        </w:trPr>
        <w:tc>
          <w:tcPr>
            <w:tcW w:w="294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ETHNIC ORIGIN</w:t>
            </w:r>
          </w:p>
        </w:tc>
        <w:tc>
          <w:tcPr>
            <w:tcW w:w="19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right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 British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Asian/Asian British: Indian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English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Asian/Asian British: Pakistani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Scottish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Asian/Asian British: Bangladeshi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Welsh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Other Asian Background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Irish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Mixed: White &amp; Black Caribbean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Italian</w:t>
            </w:r>
          </w:p>
        </w:tc>
        <w:tc>
          <w:tcPr>
            <w:tcW w:w="1985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Mixed: White &amp; Black African</w:t>
            </w:r>
          </w:p>
        </w:tc>
        <w:tc>
          <w:tcPr>
            <w:tcW w:w="18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White: Portuguese</w:t>
            </w:r>
          </w:p>
        </w:tc>
        <w:tc>
          <w:tcPr>
            <w:tcW w:w="1985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Mixed: White &amp; Asian</w:t>
            </w:r>
          </w:p>
        </w:tc>
        <w:tc>
          <w:tcPr>
            <w:tcW w:w="18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 xml:space="preserve">White: Other </w:t>
            </w:r>
          </w:p>
        </w:tc>
        <w:tc>
          <w:tcPr>
            <w:tcW w:w="1985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 xml:space="preserve">Other Mixed Background </w:t>
            </w:r>
          </w:p>
        </w:tc>
        <w:tc>
          <w:tcPr>
            <w:tcW w:w="18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Black/Black British: Caribbean</w:t>
            </w:r>
          </w:p>
        </w:tc>
        <w:tc>
          <w:tcPr>
            <w:tcW w:w="1985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Chinese</w:t>
            </w:r>
          </w:p>
        </w:tc>
        <w:tc>
          <w:tcPr>
            <w:tcW w:w="1843" w:type="dxa"/>
            <w:gridSpan w:val="2"/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Black/Black British: African</w:t>
            </w:r>
          </w:p>
        </w:tc>
        <w:tc>
          <w:tcPr>
            <w:tcW w:w="198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Japanese</w:t>
            </w:r>
          </w:p>
        </w:tc>
        <w:tc>
          <w:tcPr>
            <w:tcW w:w="1843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  <w:tr w:rsidR="006B2FEB" w:rsidRPr="009146DC" w:rsidTr="00EE3FFB">
        <w:trPr>
          <w:trHeight w:val="340"/>
        </w:trPr>
        <w:tc>
          <w:tcPr>
            <w:tcW w:w="2943" w:type="dxa"/>
            <w:gridSpan w:val="2"/>
            <w:tcBorders>
              <w:bottom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 xml:space="preserve">Other Black Background 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  <w:r w:rsidRPr="009146DC">
              <w:rPr>
                <w:rFonts w:ascii="HelveticaNeueLT Std" w:hAnsi="HelveticaNeueLT Std" w:cs="Tahoma"/>
                <w:sz w:val="21"/>
                <w:szCs w:val="21"/>
              </w:rPr>
              <w:t>Any Other Ethnic Group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6B2FEB" w:rsidRPr="009146DC" w:rsidRDefault="006B2FEB" w:rsidP="00397D1F">
            <w:pPr>
              <w:rPr>
                <w:rFonts w:ascii="HelveticaNeueLT Std" w:hAnsi="HelveticaNeueLT Std" w:cs="Tahoma"/>
                <w:sz w:val="21"/>
                <w:szCs w:val="21"/>
              </w:rPr>
            </w:pPr>
          </w:p>
        </w:tc>
      </w:tr>
    </w:tbl>
    <w:p w:rsidR="0073171A" w:rsidRPr="009146DC" w:rsidRDefault="0073171A" w:rsidP="008B3156">
      <w:pPr>
        <w:rPr>
          <w:rFonts w:ascii="HelveticaNeueLT Std" w:hAnsi="HelveticaNeueLT Std"/>
          <w:sz w:val="21"/>
          <w:szCs w:val="21"/>
        </w:rPr>
      </w:pPr>
    </w:p>
    <w:sectPr w:rsidR="0073171A" w:rsidRPr="009146DC" w:rsidSect="009146DC">
      <w:footerReference w:type="default" r:id="rId10"/>
      <w:pgSz w:w="11906" w:h="16838"/>
      <w:pgMar w:top="851" w:right="1134" w:bottom="851" w:left="1134" w:header="709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156" w:rsidRDefault="008B3156" w:rsidP="008B3156">
      <w:pPr>
        <w:spacing w:after="0" w:line="240" w:lineRule="auto"/>
      </w:pPr>
      <w:r>
        <w:separator/>
      </w:r>
    </w:p>
  </w:endnote>
  <w:endnote w:type="continuationSeparator" w:id="0">
    <w:p w:rsidR="008B3156" w:rsidRDefault="008B3156" w:rsidP="008B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156" w:rsidRDefault="00F87526">
    <w:pPr>
      <w:pStyle w:val="Footer"/>
    </w:pPr>
    <w:r>
      <w:t>Application</w:t>
    </w:r>
    <w:r w:rsidR="00883665">
      <w:t xml:space="preserve"> Equality</w:t>
    </w:r>
    <w:r w:rsidR="008B3156">
      <w:t xml:space="preserve"> </w:t>
    </w:r>
    <w:r w:rsidR="00883665">
      <w:t xml:space="preserve">form </w:t>
    </w:r>
    <w:r w:rsidR="0091629E">
      <w:t>–</w:t>
    </w:r>
    <w:r w:rsidR="004949E5">
      <w:t xml:space="preserve"> May</w:t>
    </w:r>
    <w:r w:rsidR="0091629E">
      <w:t xml:space="preserve"> 201</w:t>
    </w:r>
    <w:r w:rsidR="004949E5">
      <w:t>7. Review 2018</w:t>
    </w:r>
  </w:p>
  <w:p w:rsidR="004949E5" w:rsidRDefault="004949E5">
    <w:pPr>
      <w:pStyle w:val="Footer"/>
    </w:pPr>
  </w:p>
  <w:p w:rsidR="008B3156" w:rsidRDefault="008B31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156" w:rsidRDefault="008B3156" w:rsidP="008B3156">
      <w:pPr>
        <w:spacing w:after="0" w:line="240" w:lineRule="auto"/>
      </w:pPr>
      <w:r>
        <w:separator/>
      </w:r>
    </w:p>
  </w:footnote>
  <w:footnote w:type="continuationSeparator" w:id="0">
    <w:p w:rsidR="008B3156" w:rsidRDefault="008B3156" w:rsidP="008B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A0D2F"/>
    <w:multiLevelType w:val="hybridMultilevel"/>
    <w:tmpl w:val="E4A881D4"/>
    <w:lvl w:ilvl="0" w:tplc="697401BC">
      <w:start w:val="3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EB5"/>
    <w:rsid w:val="00010B97"/>
    <w:rsid w:val="00013BAF"/>
    <w:rsid w:val="001E0131"/>
    <w:rsid w:val="002B51C2"/>
    <w:rsid w:val="00343BEB"/>
    <w:rsid w:val="003C4153"/>
    <w:rsid w:val="003F34EE"/>
    <w:rsid w:val="004949E5"/>
    <w:rsid w:val="005D75A4"/>
    <w:rsid w:val="006B2FEB"/>
    <w:rsid w:val="006F21FB"/>
    <w:rsid w:val="0071401B"/>
    <w:rsid w:val="0073171A"/>
    <w:rsid w:val="00753D93"/>
    <w:rsid w:val="00883665"/>
    <w:rsid w:val="008B3156"/>
    <w:rsid w:val="009063B1"/>
    <w:rsid w:val="009146DC"/>
    <w:rsid w:val="0091629E"/>
    <w:rsid w:val="00952EB5"/>
    <w:rsid w:val="00992558"/>
    <w:rsid w:val="00A801BB"/>
    <w:rsid w:val="00A934E2"/>
    <w:rsid w:val="00AE0AA1"/>
    <w:rsid w:val="00B109C2"/>
    <w:rsid w:val="00B12E8E"/>
    <w:rsid w:val="00BA0B51"/>
    <w:rsid w:val="00C12B99"/>
    <w:rsid w:val="00CD7B59"/>
    <w:rsid w:val="00E525B5"/>
    <w:rsid w:val="00EB67CE"/>
    <w:rsid w:val="00EE3FFB"/>
    <w:rsid w:val="00F8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FEB"/>
    <w:pPr>
      <w:ind w:left="720"/>
      <w:contextualSpacing/>
    </w:pPr>
  </w:style>
  <w:style w:type="paragraph" w:styleId="NoSpacing">
    <w:name w:val="No Spacing"/>
    <w:uiPriority w:val="1"/>
    <w:qFormat/>
    <w:rsid w:val="00343B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56"/>
  </w:style>
  <w:style w:type="paragraph" w:styleId="Footer">
    <w:name w:val="footer"/>
    <w:basedOn w:val="Normal"/>
    <w:link w:val="FooterChar"/>
    <w:uiPriority w:val="99"/>
    <w:unhideWhenUsed/>
    <w:rsid w:val="008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2E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4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0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2FEB"/>
    <w:pPr>
      <w:ind w:left="720"/>
      <w:contextualSpacing/>
    </w:pPr>
  </w:style>
  <w:style w:type="paragraph" w:styleId="NoSpacing">
    <w:name w:val="No Spacing"/>
    <w:uiPriority w:val="1"/>
    <w:qFormat/>
    <w:rsid w:val="00343BE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3156"/>
  </w:style>
  <w:style w:type="paragraph" w:styleId="Footer">
    <w:name w:val="footer"/>
    <w:basedOn w:val="Normal"/>
    <w:link w:val="FooterChar"/>
    <w:uiPriority w:val="99"/>
    <w:unhideWhenUsed/>
    <w:rsid w:val="008B3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31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731361-5A85-421C-857B-32DB5C71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Thomas Deacon Academy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Simmons</dc:creator>
  <cp:lastModifiedBy>SMSimmons</cp:lastModifiedBy>
  <cp:revision>2</cp:revision>
  <cp:lastPrinted>2015-06-15T08:59:00Z</cp:lastPrinted>
  <dcterms:created xsi:type="dcterms:W3CDTF">2017-05-24T14:49:00Z</dcterms:created>
  <dcterms:modified xsi:type="dcterms:W3CDTF">2017-05-24T14:49:00Z</dcterms:modified>
</cp:coreProperties>
</file>